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19" w:rsidRPr="00F336F6" w:rsidRDefault="009024AF" w:rsidP="0051699D">
      <w:pPr>
        <w:tabs>
          <w:tab w:val="center" w:pos="5223"/>
          <w:tab w:val="right" w:pos="962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36F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336F6" w:rsidRPr="00F336F6">
        <w:rPr>
          <w:rFonts w:ascii="Times New Roman" w:hAnsi="Times New Roman" w:cs="Times New Roman"/>
          <w:sz w:val="24"/>
          <w:szCs w:val="24"/>
        </w:rPr>
        <w:t>№1</w:t>
      </w:r>
    </w:p>
    <w:p w:rsidR="00AE7919" w:rsidRPr="00F336F6" w:rsidRDefault="00AE7919" w:rsidP="005502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FE7" w:rsidRDefault="00385FE7" w:rsidP="00385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</w:p>
    <w:p w:rsidR="00385FE7" w:rsidRDefault="00385FE7" w:rsidP="00385F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проведению образовательного события «День единого текста»</w:t>
      </w:r>
    </w:p>
    <w:p w:rsidR="00385FE7" w:rsidRDefault="00385FE7" w:rsidP="00385F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5FE7" w:rsidRDefault="00385FE7" w:rsidP="008C3B4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проведения «Дня единого текста» – создание условий для формирования и развития читательской компетенции школьников.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«День единого текста» – это технология работы с одним и тем же текстом на нескольких уроках разных учебных предметов в течение одного дня. Это технология смыслового чтения.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созданию единого образовательного пространства в школе, использование этой технологии позволит эффективно формировать у обучающихся навыки читательской грамотности как необходимого условия развития всех видов функциональной грамотности.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день у школьников, включенных в образовательное событие «День единого текста»</w:t>
      </w:r>
      <w:r w:rsidR="008C3B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пройдут уроки по расписанию.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проведения «Дня единого текста» в образовательной организации:</w:t>
      </w:r>
    </w:p>
    <w:p w:rsidR="00385FE7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образовательной организацией даты проведения «Дня единого текста» и классов, включенные в образовательное событие</w:t>
      </w:r>
      <w:r w:rsidR="009968CF">
        <w:rPr>
          <w:rFonts w:ascii="Times New Roman" w:hAnsi="Times New Roman"/>
          <w:sz w:val="24"/>
          <w:szCs w:val="24"/>
        </w:rPr>
        <w:t>.</w:t>
      </w:r>
    </w:p>
    <w:p w:rsidR="00385FE7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Издание приказа директора о проведении «Дня единого текста».</w:t>
      </w:r>
    </w:p>
    <w:p w:rsidR="00385FE7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рабочей группы учителей по проведению «Дня единого текста», включающей представителей разных учебных предметов.</w:t>
      </w:r>
    </w:p>
    <w:p w:rsidR="00385FE7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Руководство рабочей группой и координацию ее деятельности осуществляет заместитель директора либо школьный координатор по функциональной грамотности/читательской грамотности обучающихся.</w:t>
      </w:r>
    </w:p>
    <w:p w:rsidR="008C3B48" w:rsidRPr="008C3B48" w:rsidRDefault="00385FE7" w:rsidP="008C3B48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C3B48">
        <w:rPr>
          <w:rFonts w:ascii="Times New Roman" w:hAnsi="Times New Roman"/>
          <w:sz w:val="24"/>
          <w:szCs w:val="24"/>
        </w:rPr>
        <w:t>Проведение семинара-совещания с рабочей группой для ознакомления с технологией «День единого текста».</w:t>
      </w:r>
    </w:p>
    <w:p w:rsidR="008C3B48" w:rsidRPr="008C3B48" w:rsidRDefault="008C3B48" w:rsidP="008C3B48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8C3B48">
        <w:rPr>
          <w:rFonts w:ascii="Times New Roman" w:hAnsi="Times New Roman"/>
          <w:sz w:val="24"/>
          <w:szCs w:val="24"/>
        </w:rPr>
        <w:t xml:space="preserve">Образовательная организация </w:t>
      </w:r>
      <w:r>
        <w:rPr>
          <w:rFonts w:ascii="Times New Roman" w:hAnsi="Times New Roman"/>
          <w:sz w:val="24"/>
          <w:szCs w:val="24"/>
        </w:rPr>
        <w:t>использует</w:t>
      </w:r>
      <w:r w:rsidRPr="008C3B48">
        <w:rPr>
          <w:rFonts w:ascii="Times New Roman" w:hAnsi="Times New Roman"/>
          <w:sz w:val="24"/>
          <w:szCs w:val="24"/>
        </w:rPr>
        <w:t xml:space="preserve"> предложенный в качестве образца текст </w:t>
      </w:r>
      <w:r w:rsidRPr="008C3B48">
        <w:rPr>
          <w:rFonts w:ascii="Times New Roman" w:hAnsi="Times New Roman"/>
          <w:b/>
          <w:i/>
          <w:sz w:val="24"/>
          <w:szCs w:val="24"/>
        </w:rPr>
        <w:t>«Аргунский историко-архитектурный и природный музей-заповедник»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385FE7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Учителя-предметники, на чьих уроках будет проведено мероприятие: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создают дидактический материл к разработанному учебному занятию (презентация, дополнительные тексты, карты, схемы и т.п.) – при необходимости;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разрабатывают задания (подобные открытым заданиям исследования PISA), для своего предмета по единому тексту.</w:t>
      </w:r>
    </w:p>
    <w:p w:rsidR="00385FE7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Составление расписания «Дня единого текста». </w:t>
      </w:r>
    </w:p>
    <w:p w:rsidR="00385FE7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Прида</w:t>
      </w:r>
      <w:r w:rsidR="008C3B48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образовательному событию торжественност</w:t>
      </w:r>
      <w:r w:rsidR="008C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и праздничност</w:t>
      </w:r>
      <w:r w:rsidR="008C3B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0B3D45" w:rsidRPr="000B3D45" w:rsidRDefault="008C3B48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  <w:r w:rsidR="00385FE7">
        <w:rPr>
          <w:rFonts w:ascii="Times New Roman" w:hAnsi="Times New Roman"/>
          <w:sz w:val="24"/>
          <w:szCs w:val="24"/>
        </w:rPr>
        <w:t xml:space="preserve"> о «Дне единого текста» </w:t>
      </w:r>
      <w:r>
        <w:rPr>
          <w:rFonts w:ascii="Times New Roman" w:hAnsi="Times New Roman"/>
          <w:sz w:val="24"/>
          <w:szCs w:val="24"/>
        </w:rPr>
        <w:t xml:space="preserve">Направляется </w:t>
      </w:r>
      <w:r w:rsidR="00385FE7">
        <w:rPr>
          <w:rFonts w:ascii="Times New Roman" w:hAnsi="Times New Roman"/>
          <w:sz w:val="24"/>
          <w:szCs w:val="24"/>
        </w:rPr>
        <w:t xml:space="preserve">на электронную почту </w:t>
      </w:r>
      <w:hyperlink r:id="rId6" w:history="1">
        <w:r w:rsidR="000B3D45" w:rsidRPr="001326C3">
          <w:rPr>
            <w:rStyle w:val="ae"/>
            <w:rFonts w:ascii="Times New Roman" w:hAnsi="Times New Roman"/>
            <w:sz w:val="28"/>
            <w:szCs w:val="28"/>
            <w:shd w:val="clear" w:color="auto" w:fill="FFFFFF"/>
          </w:rPr>
          <w:t>labfg@dagiro.ru</w:t>
        </w:r>
      </w:hyperlink>
    </w:p>
    <w:p w:rsidR="00385FE7" w:rsidRDefault="00385FE7" w:rsidP="008C3B48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условие «Дня единого текста» – работа на всех уроках на основе одного текста, но с позиции учебного предмета. Для этого каждый учитель должен сформулировать по тексту задания. Учитель может включить в базовый текст предложения и небольшие абзацы с информацией применительно к своему предмету.</w:t>
      </w:r>
    </w:p>
    <w:p w:rsidR="00385FE7" w:rsidRDefault="00385FE7" w:rsidP="00385F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6F6" w:rsidRDefault="00F336F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385FE7" w:rsidRPr="004710E0" w:rsidRDefault="00385FE7" w:rsidP="00385FE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10E0">
        <w:rPr>
          <w:rFonts w:ascii="Times New Roman" w:hAnsi="Times New Roman" w:cs="Times New Roman"/>
          <w:b/>
          <w:i/>
          <w:sz w:val="28"/>
          <w:szCs w:val="28"/>
        </w:rPr>
        <w:lastRenderedPageBreak/>
        <w:t>«Аргунский историко-архитектурный и природный музей-заповедник»</w:t>
      </w:r>
    </w:p>
    <w:p w:rsidR="00385FE7" w:rsidRPr="004710E0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0E0">
        <w:rPr>
          <w:rFonts w:ascii="Times New Roman" w:hAnsi="Times New Roman" w:cs="Times New Roman"/>
          <w:i/>
          <w:sz w:val="28"/>
          <w:szCs w:val="28"/>
        </w:rPr>
        <w:t xml:space="preserve">Аргунский государственный историко-архитектурный и природный музей-заповедник основан в 1988 году в целях сохранения уникальных памятников истории и архитектуры, а также спасения от полного исчезновения редких видов фауны и флоры. Указом Президента РФ от 20 февраля 1995 г. № 176 Аргунский музей-заповедник объявлен объектом исторического и культурного наследия федерального значения. Он находится в самой высокогорной и труднодоступной части чеченской республики. Его площадь составляет почти 240 тысяч гектаров. В заповедную зону входят территории Итум-Калинского, Шаройского и частично Веденского, Шатойского и Ачхой-Мартанского районов. На территории Аргунского музея-заповедника находится несколько тысяч памятников истории, культуры, археологии, архитектуры и природы, большинство из которых относится к памятникам федерального значения. Здесь сохранилось большое количество уникальных памятников материальной культуры – пещерные гроты, стоянки, усыпальницы, селища, грунтовые могильники, подземные и надземные родовые склепы, боевые и жилые башни и замковые комплексы. На территории Аргунского заповедника находится пещера Шеки-Хьех с серными источниками глубиной 137 метров, из которой вытекает сероводородная река. </w:t>
      </w:r>
    </w:p>
    <w:p w:rsidR="00385FE7" w:rsidRPr="004710E0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0E0">
        <w:rPr>
          <w:rFonts w:ascii="Times New Roman" w:hAnsi="Times New Roman" w:cs="Times New Roman"/>
          <w:i/>
          <w:sz w:val="28"/>
          <w:szCs w:val="28"/>
        </w:rPr>
        <w:t xml:space="preserve">Уникальной является природа заповедника. Живописные снежные вершины, покрытые вечными льдами, лесистые горы, расчлененные глубокими речными долинами, буковые и березовые леса, дубовые рощи, чистые родники и минеральные источники. Большое количество горных озер, самыми крупными из них являются Кезеной-ам - глубина 72 м (1869 метров над уровнем моря) и Галанчож – глубина озера 30 м (на высоте 1533 м над уровнем моря). </w:t>
      </w:r>
    </w:p>
    <w:p w:rsidR="00385FE7" w:rsidRPr="004710E0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0E0">
        <w:rPr>
          <w:rFonts w:ascii="Times New Roman" w:hAnsi="Times New Roman" w:cs="Times New Roman"/>
          <w:i/>
          <w:sz w:val="28"/>
          <w:szCs w:val="28"/>
        </w:rPr>
        <w:t>Богат и разнообразен животный мир гор. Самым высокогорным животным, обитающим в горах заповедника, является кавказский тур. На крутых, каменистых склонах с редколесьем встречается серна. Из крупных хищников здесь водится медведь, волк, рысь, леопард. На опушках и лесных полянах можно увидеть косулю. В горных ущельях много диких кабанов, которые в зимнее время в поисках пищи заходят на окраины селений. В глухих балках живет дикий лесной кот, который выходит на охоту в ночное время. Из других животных водится лисица, заяц, куница лесная, барсук, ласка. Разнообразен мир птиц горных лесов и склонов. Высоко в горах можно увидеть и орла, и сокола, и ястреба, и грифов. В лесах обитают дятлы, синицы, снегири, дрозды, сойки, совы.</w:t>
      </w:r>
    </w:p>
    <w:p w:rsidR="00385FE7" w:rsidRPr="004710E0" w:rsidRDefault="00385FE7" w:rsidP="00385FE7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4710E0" w:rsidRDefault="004710E0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Примеры вопросов и заданий, которые предлагаются ученикам для обсуждения на разных уроках по данном тексту.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язык.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Определить тему текста.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Определить главную мысль.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Определить значения слов: заповедник, фауна, флора и т.д.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Найти микротемы.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Рассмотреть способы сжатия абзацев.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Представить текст в сжатом виде, сохраняя микротемы.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Какова сила давления на дне озера Кезеной-Ам, глубина которого 72 м (плотность воды 1000 кг/м в кубе; ускорение свободного падения принять ровным 10 м/с в квадрате.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Будет ли оказываться одинаковое давление на человека, находящегося у подножия горы и находящегося на вершине горной части территории республики.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Перечислите памятники материальной культуры на территории Аргунского заповедника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Во сколько раз глубина озера Кезеной-Ам больше глубины озера Галанчож?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Английский язык.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1.) Найдите в тексте слова/словосочетания, соответствующие по значению английским Findintext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a unique monument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a museum-reserve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History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architecture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archeology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culture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ли что-то общее у этих слов на обоих языках? Чем можно это объяснить?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Дополните предложения </w:t>
      </w:r>
    </w:p>
    <w:p w:rsidR="00385FE7" w:rsidRP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5FE7">
        <w:rPr>
          <w:rFonts w:ascii="Times New Roman" w:hAnsi="Times New Roman" w:cs="Times New Roman"/>
          <w:sz w:val="24"/>
          <w:szCs w:val="24"/>
          <w:lang w:val="en-US"/>
        </w:rPr>
        <w:t xml:space="preserve">Complete the sentences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Argun State Historical, Architectural and Natural Museum-Reserve was founded in_____________.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The depth of Kazenoy-Am Lake is ______.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The area of the reserve is almost _______.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Какие животные не обитают на территории Аргунского заповедника?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animals do not inhabit the area of Argun museum-reserve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Hares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4. Camels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7. Boars </w:t>
      </w:r>
    </w:p>
    <w:p w:rsidR="00385FE7" w:rsidRP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5FE7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Foxes </w:t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  <w:t xml:space="preserve">5.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Badges </w:t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  <w:t xml:space="preserve">8.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Hippos </w:t>
      </w:r>
    </w:p>
    <w:p w:rsidR="00385FE7" w:rsidRP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5FE7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Wolves </w:t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  <w:t xml:space="preserve">6.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Bears </w:t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  <w:t>9.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Leopards </w:t>
      </w:r>
    </w:p>
    <w:p w:rsidR="00385FE7" w:rsidRP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</w:t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Умение: Использовать явную информацию из текста.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в тексте описана фауна заповедника.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данные из текста, распределите представителей млекопитающих на группы.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Эталон ответа: Животные распределены по группам (по месту обитания).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Горы: Кавказский тур.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Склоны с редколесьем: серна, медведь, волк, рысь, леопард.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Опушки и лесные поляны: косуля.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Горные ущелья: дикие кабаны.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Глухие балки: дикий лесной кот, ласка, заяц, куница, барсук.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Животные распределены на группы в соответствии с местом обитания, в каждой группе представлено не менее одного животного – 1 бал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ответы – 0 баллов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Умение: Использовать неявно заданную в тексте информацию.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Известно, что серны живут 10-12 лет, при этом в зимнее время погибает большее их количество. Используя данные из текста, объясните данный факт.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Эталон ответа: в тексте сказано, что серна обитает на «крутых, каменистых склонах». Растительность на склонах скудная. Зимой из-за отсутствия трав и листвы серна может питаться мхами и лишайником.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отсутствие растительности является источником питания серны;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на каменистых склонах зимой скользко и серны могут срываться со склонов.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определения уровня сформированности читательских умений как наиболее важных составляющих метапредметных результатов обучения у школьников 7-9-х классов, в качестве завершающего этапа Дня единого текста на последнем уроке </w:t>
      </w:r>
      <w:r>
        <w:rPr>
          <w:rFonts w:ascii="Times New Roman" w:hAnsi="Times New Roman" w:cs="Times New Roman"/>
          <w:b/>
          <w:sz w:val="24"/>
          <w:szCs w:val="24"/>
        </w:rPr>
        <w:t>возможно</w:t>
      </w:r>
      <w:r>
        <w:rPr>
          <w:rFonts w:ascii="Times New Roman" w:hAnsi="Times New Roman" w:cs="Times New Roman"/>
          <w:sz w:val="24"/>
          <w:szCs w:val="24"/>
        </w:rPr>
        <w:t xml:space="preserve"> проведение комплексной диагностической работы.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представляет собой один вариант, включающий 9 заданий различного типа: </w:t>
      </w:r>
    </w:p>
    <w:p w:rsidR="00385FE7" w:rsidRDefault="00385FE7" w:rsidP="00385FE7">
      <w:pPr>
        <w:pStyle w:val="a5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с выбором единственного верного ответа из четырёх предложенных; </w:t>
      </w:r>
    </w:p>
    <w:p w:rsidR="00385FE7" w:rsidRDefault="00385FE7" w:rsidP="00385FE7">
      <w:pPr>
        <w:pStyle w:val="a5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с кратким ответом; </w:t>
      </w:r>
    </w:p>
    <w:p w:rsidR="00385FE7" w:rsidRDefault="00385FE7" w:rsidP="00385FE7">
      <w:pPr>
        <w:pStyle w:val="a5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 с развёрнутым ответом; </w:t>
      </w:r>
    </w:p>
    <w:p w:rsidR="00385FE7" w:rsidRDefault="00385FE7" w:rsidP="00385FE7">
      <w:pPr>
        <w:pStyle w:val="a5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на установление соответствия; </w:t>
      </w:r>
    </w:p>
    <w:p w:rsidR="00385FE7" w:rsidRDefault="00385FE7" w:rsidP="00385FE7">
      <w:pPr>
        <w:pStyle w:val="a5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с комплексным множественным выбором </w:t>
      </w:r>
    </w:p>
    <w:p w:rsidR="00385FE7" w:rsidRDefault="00385FE7" w:rsidP="00385FE7">
      <w:pPr>
        <w:pStyle w:val="a5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 направлены на проверку сформированности у учеников умений: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выделять основную и второстепенную информацию (определять тему и главную текста); – истолковывать лексические значения слов и смысл фраз, используя содержание текста;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ориентироваться в содержании текста, отвечать на вопросы, используя явно заданную информацию;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создавать модель задачной ситуации, отделяя главные элементы условия от второстепенных;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осуществлять поиск информации;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делать вывод на основе прочитанного текста;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определять примерное содержание незнакомой местности по названию;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устанавливать последовательность событий;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выявлять черты сходства и различия, осуществлять сравнение;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устанавливать соответствие между понятием и определением.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Какое утверждение правильно передаёт содержание текста?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Отметьте ОДИН правильный ответ. </w:t>
      </w: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ab/>
        <w:t xml:space="preserve">В заповедную зону входят территории не только Итум-Калинского, Шаройского, но и Шалинского и Гудермесского районов. </w:t>
      </w: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sym w:font="Symbol" w:char="F0FF"/>
      </w:r>
      <w:r>
        <w:rPr>
          <w:rFonts w:ascii="Times New Roman" w:hAnsi="Times New Roman"/>
          <w:sz w:val="24"/>
          <w:szCs w:val="24"/>
        </w:rPr>
        <w:tab/>
        <w:t xml:space="preserve">Аргунский музей-заповедник, на территории которого находится несколько тысяч памятников истории, культуры, археологии, архитектуры и природы, объявлен объектом исторического и культурного наследия федерального значения. </w:t>
      </w: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ab/>
        <w:t xml:space="preserve">На территории Аргунского заповедника находится пещера Шеки-Хьех, из которой вытекает пресноводная река. </w:t>
      </w: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ab/>
        <w:t>Аргунский государственный историко-архитектурный и природный музей-заповедник основан в целях развития туризма.</w:t>
      </w: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 xml:space="preserve">Какие памятники материальной культуры сохранились на территории Аргунского заповедника?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Перечислите их.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ab/>
        <w:t>Найдите в тексте слово, соответствующее значению: редкий, единственный в своем роде, исключительный, неповторимый. Выпишите это слово.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_______________________________________________________</w:t>
      </w: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  <w:t xml:space="preserve">Во сколько раз глубина озера Кезеной-Ам больше глубины озера Галанчож? Ответьте на этот вопрос, выполнив решение, используя информацию из текста.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ab/>
        <w:t>В тексте описана фауна заповедника. Используя данные из текста, распределите представителей млекопитающих на группы.</w:t>
      </w:r>
    </w:p>
    <w:tbl>
      <w:tblPr>
        <w:tblStyle w:val="af"/>
        <w:tblW w:w="0" w:type="auto"/>
        <w:tblInd w:w="-5" w:type="dxa"/>
        <w:tblLook w:val="04A0"/>
      </w:tblPr>
      <w:tblGrid>
        <w:gridCol w:w="4865"/>
        <w:gridCol w:w="4485"/>
      </w:tblGrid>
      <w:tr w:rsidR="00385FE7" w:rsidTr="00385FE7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обитания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млекопитающих</w:t>
            </w:r>
          </w:p>
        </w:tc>
      </w:tr>
      <w:tr w:rsidR="00385FE7" w:rsidTr="00385FE7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FE7" w:rsidTr="00385FE7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FE7" w:rsidTr="00385FE7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FE7" w:rsidTr="00385FE7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FE7" w:rsidTr="00385FE7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eastAsiaTheme="minorEastAsia" w:hAnsi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ab/>
        <w:t>Верно ли передано соотношение? В каждой строке данной ниже таблицы обведите ответ «Верно» или «Неверно».</w:t>
      </w:r>
    </w:p>
    <w:tbl>
      <w:tblPr>
        <w:tblStyle w:val="af"/>
        <w:tblW w:w="0" w:type="auto"/>
        <w:tblInd w:w="-5" w:type="dxa"/>
        <w:tblLook w:val="04A0"/>
      </w:tblPr>
      <w:tblGrid>
        <w:gridCol w:w="6804"/>
        <w:gridCol w:w="1276"/>
        <w:gridCol w:w="1270"/>
      </w:tblGrid>
      <w:tr w:rsidR="00385FE7" w:rsidTr="00385FE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Верно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Неверно </w:t>
            </w:r>
          </w:p>
        </w:tc>
      </w:tr>
      <w:tr w:rsidR="00385FE7" w:rsidTr="00385FE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пещеры Шеки-Хьех с серными источниками глубиной 137 метров вытекает сероводородная река.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FE7" w:rsidTr="00385FE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территории заповедника большое количество горных озер, самыми крупными из них являются Кезеной-ам - глубина 72 м (1869 метров над уровнем моря) и Галанчож –глубина озера -30 м (на высоте 1533 м над уровнем моря). Указом Президента РФ от 20 февраля 1995 г. № 176, Аргунский музей-заповедник объявлен объектом исторического и культурного наследия федерального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FE7" w:rsidTr="00385FE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заповедную зону входят территории не только Итум-Калинского, Шаройского, но и Шалинского и Гудермесского районов.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FE7" w:rsidTr="00385FE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Аргунский государственный историко-архитектурный и природный музей-заповедник основан с целью организации отдыха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eastAsiaTheme="minorEastAsia" w:hAnsi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ab/>
        <w:t xml:space="preserve">Известно, что серны живут 10-12 лет, при этом в зимнее время погибает большее их количество. Используя информацию из текста, приведите две причины для объяснения данного факта.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Ответ:____________________________________________________________________ 1)________________________________________________________________________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2)________________________________________________________________________ __________________________________________________________________________ ____________________________________________________________________________________________________________________________________________________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ab/>
        <w:t>Будет ли оказываться одинаковое атмосферное давление на человека, находящегося у подножия горы и находящегося на вершине горной части территории республики. Дайте объяснение своему ответу.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ab/>
        <w:t>Какой из объектов, входящих в Аргунский заповедник, Вам более известен? Возможно, Вы уже там бывали. Назовите его. Дайте пояснение, чем этот объект привлек Ваше внимание.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Спецификация работы определяет критерии оценки всех заданий.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Theme="minorHAnsi" w:hAnsiTheme="minorHAnsi" w:cstheme="minorBidi"/>
        </w:rPr>
      </w:pPr>
    </w:p>
    <w:p w:rsidR="00385FE7" w:rsidRDefault="00385FE7" w:rsidP="00385FE7">
      <w:pPr>
        <w:pStyle w:val="a5"/>
        <w:spacing w:after="0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Характеристики и система оценивания заданий из диагностической работы </w:t>
      </w:r>
    </w:p>
    <w:tbl>
      <w:tblPr>
        <w:tblStyle w:val="af"/>
        <w:tblW w:w="0" w:type="auto"/>
        <w:tblInd w:w="-289" w:type="dxa"/>
        <w:tblLook w:val="04A0"/>
      </w:tblPr>
      <w:tblGrid>
        <w:gridCol w:w="554"/>
        <w:gridCol w:w="3176"/>
        <w:gridCol w:w="764"/>
        <w:gridCol w:w="868"/>
        <w:gridCol w:w="2010"/>
        <w:gridCol w:w="2262"/>
      </w:tblGrid>
      <w:tr w:rsidR="00385FE7" w:rsidTr="00385F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Макс.</w:t>
            </w:r>
          </w:p>
          <w:p w:rsidR="00385FE7" w:rsidRDefault="00385FE7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Формат ответа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Формируемое умение</w:t>
            </w:r>
          </w:p>
        </w:tc>
      </w:tr>
      <w:tr w:rsidR="00385FE7" w:rsidTr="00385F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с выбором одного верного ответа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Интегрировать и интерпретировать информацию</w:t>
            </w:r>
          </w:p>
        </w:tc>
      </w:tr>
      <w:tr w:rsidR="00385FE7" w:rsidTr="00385F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Пещерные гроты, стоянки, усыпальницы, селища, грунтовые могильники, подземные и надземные родовые склепы, боевые и жилые башни, замковые комплексы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с развернутым ответом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Найти и извлечь информацию</w:t>
            </w:r>
          </w:p>
        </w:tc>
      </w:tr>
      <w:tr w:rsidR="00385FE7" w:rsidTr="00385F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с развернутым ответом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Интерпретировать единицу информации</w:t>
            </w:r>
          </w:p>
        </w:tc>
      </w:tr>
      <w:tr w:rsidR="00385FE7" w:rsidTr="00385F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Решение: 72м:30м.=2,4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Ответ: в 2,4 раза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с развернутым ответом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информацию из текста</w:t>
            </w:r>
          </w:p>
        </w:tc>
      </w:tr>
      <w:tr w:rsidR="00385FE7" w:rsidTr="00385F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Горы: кавказский тур.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Склоны с редколесьем: серна, медведь, волк, рысь, леопард.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Опушки и лесные поляны: косуля.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Горные ущелья: дикие кабаны. Глухие балки: дикий лесной кот, ласка, заяц, куница, барсук.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на установление соответствия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и извлекать информацию</w:t>
            </w:r>
          </w:p>
        </w:tc>
      </w:tr>
      <w:tr w:rsidR="00385FE7" w:rsidTr="00385FE7">
        <w:trPr>
          <w:trHeight w:val="137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– верно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– верно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– неверно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4 - неверно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с комплексным множественным выбором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Осмысливать и оценивать содержание и форму текста</w:t>
            </w:r>
          </w:p>
        </w:tc>
      </w:tr>
      <w:tr w:rsidR="00385FE7" w:rsidTr="00385F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– отсутствие растительности является источником питания серны;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– на каменистых склонах зимой скользко и серны могут срываться со склонов.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с развернутым ответом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Осмысливать и оценивать содержание и форму текста</w:t>
            </w:r>
          </w:p>
        </w:tc>
      </w:tr>
      <w:tr w:rsidR="00385FE7" w:rsidTr="00385F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Нет.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Пояснение.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с развернутым ответом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Осмысливать и оценивать содержание и форму текста</w:t>
            </w:r>
          </w:p>
        </w:tc>
      </w:tr>
      <w:tr w:rsidR="00385FE7" w:rsidTr="00385F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аргумента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аргумент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с развернутым ответом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оценивать содержание текста или его элементов</w:t>
            </w:r>
          </w:p>
        </w:tc>
      </w:tr>
      <w:tr w:rsidR="00385FE7" w:rsidTr="00385FE7"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балл</w:t>
            </w:r>
          </w:p>
        </w:tc>
      </w:tr>
      <w:tr w:rsidR="00385FE7" w:rsidTr="00385FE7"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 считаются несформированными при результате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– 10 </w:t>
            </w:r>
          </w:p>
        </w:tc>
      </w:tr>
      <w:tr w:rsidR="00385FE7" w:rsidTr="00385FE7"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Умения считаются частично сформированными при результате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– 15 </w:t>
            </w:r>
          </w:p>
        </w:tc>
      </w:tr>
      <w:tr w:rsidR="00385FE7" w:rsidTr="00385FE7"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 считаются сформированными при результате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 – 21 </w:t>
            </w:r>
          </w:p>
        </w:tc>
      </w:tr>
    </w:tbl>
    <w:p w:rsidR="00385FE7" w:rsidRDefault="00385FE7" w:rsidP="00385F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85FE7" w:rsidRDefault="00385FE7" w:rsidP="00385F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5FE7" w:rsidRDefault="00385FE7" w:rsidP="00385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385FE7" w:rsidRDefault="00385FE7" w:rsidP="00385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образовательного события «День единого текста»</w:t>
      </w:r>
    </w:p>
    <w:p w:rsidR="00385FE7" w:rsidRDefault="00385FE7" w:rsidP="00385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9923" w:type="dxa"/>
        <w:tblInd w:w="-289" w:type="dxa"/>
        <w:tblLook w:val="04A0"/>
      </w:tblPr>
      <w:tblGrid>
        <w:gridCol w:w="1864"/>
        <w:gridCol w:w="2450"/>
        <w:gridCol w:w="2036"/>
        <w:gridCol w:w="1684"/>
        <w:gridCol w:w="1889"/>
      </w:tblGrid>
      <w:tr w:rsidR="00385FE7" w:rsidTr="004710E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 w:rsidP="00F33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Муниципалитет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 w:rsidP="00F33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 w:rsidP="00F33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F336F6">
              <w:rPr>
                <w:rFonts w:ascii="Times New Roman" w:hAnsi="Times New Roman" w:cs="Times New Roman"/>
                <w:sz w:val="24"/>
                <w:szCs w:val="24"/>
              </w:rPr>
              <w:t xml:space="preserve">7-х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F336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участвовавших в «Дне единого текста»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 w:rsidP="00F33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 w:rsidP="00F33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проводивших урок в «День единого текста»</w:t>
            </w:r>
          </w:p>
        </w:tc>
      </w:tr>
      <w:tr w:rsidR="00F336F6" w:rsidTr="004710E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F6" w:rsidRDefault="00F33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6" w:rsidRDefault="00F33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6" w:rsidRDefault="00F33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6" w:rsidRDefault="00F33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6" w:rsidRDefault="00F33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F6" w:rsidTr="004710E0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6F6" w:rsidRDefault="00F33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6" w:rsidRDefault="00F33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6" w:rsidRDefault="00F33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6" w:rsidRDefault="00F33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6" w:rsidRDefault="00F33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F6" w:rsidTr="004710E0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6F6" w:rsidRDefault="00F33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6" w:rsidRDefault="00F33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6" w:rsidRDefault="00F33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6" w:rsidRDefault="00F33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6" w:rsidRDefault="00F33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F6" w:rsidTr="004710E0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6F6" w:rsidRDefault="00F33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6" w:rsidRDefault="00F33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6" w:rsidRDefault="00F33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6" w:rsidRDefault="00F33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6" w:rsidRDefault="00F33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F6" w:rsidTr="004710E0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6" w:rsidRDefault="00F33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6" w:rsidRDefault="00F33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6" w:rsidRDefault="00F33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6" w:rsidRDefault="00F33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6" w:rsidRDefault="00F33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8C6" w:rsidRDefault="007F38C6" w:rsidP="00385FE7">
      <w:pPr>
        <w:spacing w:after="0"/>
        <w:ind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D2979" w:rsidRDefault="006D2979" w:rsidP="00385FE7">
      <w:pPr>
        <w:spacing w:after="0"/>
        <w:ind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D2979" w:rsidRDefault="006D2979" w:rsidP="00385FE7">
      <w:pPr>
        <w:spacing w:after="0"/>
        <w:ind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D2979" w:rsidRDefault="006D2979" w:rsidP="00385FE7">
      <w:pPr>
        <w:spacing w:after="0"/>
        <w:ind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D2979" w:rsidRDefault="006D2979" w:rsidP="00385FE7">
      <w:pPr>
        <w:spacing w:after="0"/>
        <w:ind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D2979" w:rsidRDefault="006D2979" w:rsidP="00385FE7">
      <w:pPr>
        <w:spacing w:after="0"/>
        <w:ind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D2979" w:rsidRDefault="006D2979" w:rsidP="00385FE7">
      <w:pPr>
        <w:spacing w:after="0"/>
        <w:ind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D2979" w:rsidRDefault="006D2979" w:rsidP="00385FE7">
      <w:pPr>
        <w:spacing w:after="0"/>
        <w:ind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D2979" w:rsidRDefault="006D2979" w:rsidP="00385FE7">
      <w:pPr>
        <w:spacing w:after="0"/>
        <w:ind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D2979" w:rsidRDefault="006D2979" w:rsidP="00385FE7">
      <w:pPr>
        <w:spacing w:after="0"/>
        <w:ind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D2979" w:rsidRDefault="006D2979" w:rsidP="00385FE7">
      <w:pPr>
        <w:spacing w:after="0"/>
        <w:ind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D2979" w:rsidRDefault="006D2979" w:rsidP="00385FE7">
      <w:pPr>
        <w:spacing w:after="0"/>
        <w:ind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D2979" w:rsidRDefault="006D2979" w:rsidP="00385FE7">
      <w:pPr>
        <w:spacing w:after="0"/>
        <w:ind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D2979" w:rsidRDefault="006D2979" w:rsidP="00385FE7">
      <w:pPr>
        <w:spacing w:after="0"/>
        <w:ind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D2979" w:rsidRDefault="006D2979" w:rsidP="00385FE7">
      <w:pPr>
        <w:spacing w:after="0"/>
        <w:ind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D2979" w:rsidRDefault="006D2979" w:rsidP="00385FE7">
      <w:pPr>
        <w:spacing w:after="0"/>
        <w:ind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D2979" w:rsidRDefault="006D2979" w:rsidP="00385FE7">
      <w:pPr>
        <w:spacing w:after="0"/>
        <w:ind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D2979" w:rsidRDefault="006D2979" w:rsidP="00385FE7">
      <w:pPr>
        <w:spacing w:after="0"/>
        <w:ind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D2979" w:rsidRDefault="006D2979" w:rsidP="00385FE7">
      <w:pPr>
        <w:spacing w:after="0"/>
        <w:ind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D2979" w:rsidRDefault="006D2979" w:rsidP="00385FE7">
      <w:pPr>
        <w:spacing w:after="0"/>
        <w:ind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D2979" w:rsidRDefault="006D2979" w:rsidP="00385FE7">
      <w:pPr>
        <w:spacing w:after="0"/>
        <w:ind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D2979" w:rsidRDefault="006D2979" w:rsidP="00385FE7">
      <w:pPr>
        <w:spacing w:after="0"/>
        <w:ind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D2979" w:rsidRDefault="006D2979" w:rsidP="00385FE7">
      <w:pPr>
        <w:spacing w:after="0"/>
        <w:ind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D2979" w:rsidRDefault="006D2979" w:rsidP="006D2979">
      <w:pPr>
        <w:spacing w:after="0"/>
        <w:ind w:left="-425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Исполнитель:                                                                  </w:t>
      </w:r>
    </w:p>
    <w:p w:rsidR="006D2979" w:rsidRDefault="006D2979" w:rsidP="006D2979">
      <w:pPr>
        <w:spacing w:after="0"/>
        <w:ind w:left="-425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ЛФФГ   </w:t>
      </w:r>
      <w:r>
        <w:rPr>
          <w:rFonts w:ascii="Times New Roman" w:hAnsi="Times New Roman" w:cs="Times New Roman"/>
          <w:bCs/>
          <w:sz w:val="28"/>
          <w:szCs w:val="28"/>
        </w:rPr>
        <w:t>ЦРОО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А. Газимагомедова</w:t>
      </w:r>
    </w:p>
    <w:p w:rsidR="006D2979" w:rsidRDefault="006D2979" w:rsidP="006D2979">
      <w:pPr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2979" w:rsidRDefault="006D2979" w:rsidP="00385FE7">
      <w:pPr>
        <w:spacing w:after="0"/>
        <w:ind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812ABB" w:rsidRPr="003D6ACF" w:rsidRDefault="00812ABB" w:rsidP="007B4336">
      <w:pPr>
        <w:spacing w:after="0" w:line="240" w:lineRule="auto"/>
        <w:jc w:val="both"/>
      </w:pPr>
    </w:p>
    <w:sectPr w:rsidR="00812ABB" w:rsidRPr="003D6ACF" w:rsidSect="00F336F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3056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0046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9C2E7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E6F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7D070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1006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907E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A41C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7ED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76D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264DDC"/>
    <w:multiLevelType w:val="hybridMultilevel"/>
    <w:tmpl w:val="7D080A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394ED1"/>
    <w:multiLevelType w:val="hybridMultilevel"/>
    <w:tmpl w:val="D81C5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DA3C42"/>
    <w:multiLevelType w:val="hybridMultilevel"/>
    <w:tmpl w:val="67DA9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AD3801"/>
    <w:multiLevelType w:val="hybridMultilevel"/>
    <w:tmpl w:val="17987022"/>
    <w:lvl w:ilvl="0" w:tplc="178814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D40857"/>
    <w:multiLevelType w:val="hybridMultilevel"/>
    <w:tmpl w:val="97F2C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A6535F"/>
    <w:multiLevelType w:val="hybridMultilevel"/>
    <w:tmpl w:val="31669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22456D"/>
    <w:multiLevelType w:val="multilevel"/>
    <w:tmpl w:val="6356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 w:val="0"/>
      </w:rPr>
    </w:lvl>
  </w:abstractNum>
  <w:abstractNum w:abstractNumId="17">
    <w:nsid w:val="21F55B7B"/>
    <w:multiLevelType w:val="hybridMultilevel"/>
    <w:tmpl w:val="A34ACCD2"/>
    <w:lvl w:ilvl="0" w:tplc="3D7A052C">
      <w:numFmt w:val="bullet"/>
      <w:lvlText w:val="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225A15BB"/>
    <w:multiLevelType w:val="hybridMultilevel"/>
    <w:tmpl w:val="FF449710"/>
    <w:lvl w:ilvl="0" w:tplc="F718121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9D1D00"/>
    <w:multiLevelType w:val="hybridMultilevel"/>
    <w:tmpl w:val="993AD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9D04F5"/>
    <w:multiLevelType w:val="hybridMultilevel"/>
    <w:tmpl w:val="B4CEFB18"/>
    <w:lvl w:ilvl="0" w:tplc="F08A867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2DC05510"/>
    <w:multiLevelType w:val="multilevel"/>
    <w:tmpl w:val="B8C01282"/>
    <w:lvl w:ilvl="0">
      <w:start w:val="5"/>
      <w:numFmt w:val="upperRoman"/>
      <w:lvlText w:val="%1."/>
      <w:lvlJc w:val="left"/>
      <w:pPr>
        <w:ind w:left="117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0" w:hanging="2160"/>
      </w:pPr>
      <w:rPr>
        <w:rFonts w:hint="default"/>
      </w:rPr>
    </w:lvl>
  </w:abstractNum>
  <w:abstractNum w:abstractNumId="22">
    <w:nsid w:val="2E594E8E"/>
    <w:multiLevelType w:val="hybridMultilevel"/>
    <w:tmpl w:val="B5006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1E663A"/>
    <w:multiLevelType w:val="hybridMultilevel"/>
    <w:tmpl w:val="BBC4F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FD1771"/>
    <w:multiLevelType w:val="hybridMultilevel"/>
    <w:tmpl w:val="088C65D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BF1FE3"/>
    <w:multiLevelType w:val="multilevel"/>
    <w:tmpl w:val="DA56AC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0D2097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41A23639"/>
    <w:multiLevelType w:val="hybridMultilevel"/>
    <w:tmpl w:val="D3947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957490"/>
    <w:multiLevelType w:val="hybridMultilevel"/>
    <w:tmpl w:val="FC48E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037367"/>
    <w:multiLevelType w:val="multilevel"/>
    <w:tmpl w:val="0B74C43E"/>
    <w:lvl w:ilvl="0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88"/>
        </w:tabs>
        <w:ind w:left="88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48355F97"/>
    <w:multiLevelType w:val="multilevel"/>
    <w:tmpl w:val="32B4A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>
    <w:nsid w:val="505F1014"/>
    <w:multiLevelType w:val="hybridMultilevel"/>
    <w:tmpl w:val="13CCD8E6"/>
    <w:lvl w:ilvl="0" w:tplc="F08A8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8A867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B736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2805146"/>
    <w:multiLevelType w:val="hybridMultilevel"/>
    <w:tmpl w:val="71D2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EA5767"/>
    <w:multiLevelType w:val="hybridMultilevel"/>
    <w:tmpl w:val="C1F8B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2527DA"/>
    <w:multiLevelType w:val="hybridMultilevel"/>
    <w:tmpl w:val="36C816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625947"/>
    <w:multiLevelType w:val="hybridMultilevel"/>
    <w:tmpl w:val="6A105892"/>
    <w:lvl w:ilvl="0" w:tplc="F08A8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5A228B"/>
    <w:multiLevelType w:val="hybridMultilevel"/>
    <w:tmpl w:val="D62292EC"/>
    <w:lvl w:ilvl="0" w:tplc="F08A8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D7562E"/>
    <w:multiLevelType w:val="hybridMultilevel"/>
    <w:tmpl w:val="C0BC698A"/>
    <w:lvl w:ilvl="0" w:tplc="F08A8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8A86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C35368"/>
    <w:multiLevelType w:val="multilevel"/>
    <w:tmpl w:val="CD968F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176044E"/>
    <w:multiLevelType w:val="hybridMultilevel"/>
    <w:tmpl w:val="65A87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881F38"/>
    <w:multiLevelType w:val="multilevel"/>
    <w:tmpl w:val="DE62E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6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2">
    <w:nsid w:val="77292E86"/>
    <w:multiLevelType w:val="multilevel"/>
    <w:tmpl w:val="2BD0293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35"/>
  </w:num>
  <w:num w:numId="3">
    <w:abstractNumId w:val="12"/>
  </w:num>
  <w:num w:numId="4">
    <w:abstractNumId w:val="22"/>
  </w:num>
  <w:num w:numId="5">
    <w:abstractNumId w:val="40"/>
  </w:num>
  <w:num w:numId="6">
    <w:abstractNumId w:val="11"/>
  </w:num>
  <w:num w:numId="7">
    <w:abstractNumId w:val="22"/>
  </w:num>
  <w:num w:numId="8">
    <w:abstractNumId w:val="40"/>
  </w:num>
  <w:num w:numId="9">
    <w:abstractNumId w:val="11"/>
  </w:num>
  <w:num w:numId="10">
    <w:abstractNumId w:val="29"/>
  </w:num>
  <w:num w:numId="11">
    <w:abstractNumId w:val="42"/>
  </w:num>
  <w:num w:numId="12">
    <w:abstractNumId w:val="32"/>
  </w:num>
  <w:num w:numId="13">
    <w:abstractNumId w:val="26"/>
  </w:num>
  <w:num w:numId="14">
    <w:abstractNumId w:val="25"/>
  </w:num>
  <w:num w:numId="15">
    <w:abstractNumId w:val="36"/>
  </w:num>
  <w:num w:numId="16">
    <w:abstractNumId w:val="38"/>
  </w:num>
  <w:num w:numId="17">
    <w:abstractNumId w:val="37"/>
  </w:num>
  <w:num w:numId="18">
    <w:abstractNumId w:val="31"/>
  </w:num>
  <w:num w:numId="19">
    <w:abstractNumId w:val="20"/>
  </w:num>
  <w:num w:numId="20">
    <w:abstractNumId w:val="39"/>
  </w:num>
  <w:num w:numId="21">
    <w:abstractNumId w:val="16"/>
  </w:num>
  <w:num w:numId="22">
    <w:abstractNumId w:val="21"/>
  </w:num>
  <w:num w:numId="23">
    <w:abstractNumId w:val="15"/>
  </w:num>
  <w:num w:numId="24">
    <w:abstractNumId w:val="18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3"/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19"/>
  </w:num>
  <w:num w:numId="39">
    <w:abstractNumId w:val="33"/>
  </w:num>
  <w:num w:numId="40">
    <w:abstractNumId w:val="30"/>
  </w:num>
  <w:num w:numId="41">
    <w:abstractNumId w:val="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F03266"/>
    <w:rsid w:val="0001262B"/>
    <w:rsid w:val="00013CB3"/>
    <w:rsid w:val="00022E10"/>
    <w:rsid w:val="0003044E"/>
    <w:rsid w:val="000501E5"/>
    <w:rsid w:val="00052C01"/>
    <w:rsid w:val="00054A4D"/>
    <w:rsid w:val="00054BD9"/>
    <w:rsid w:val="00073317"/>
    <w:rsid w:val="00073C61"/>
    <w:rsid w:val="00081623"/>
    <w:rsid w:val="000A326C"/>
    <w:rsid w:val="000B3D45"/>
    <w:rsid w:val="000B74BA"/>
    <w:rsid w:val="000D12B2"/>
    <w:rsid w:val="000D15A4"/>
    <w:rsid w:val="000D1C96"/>
    <w:rsid w:val="000E0692"/>
    <w:rsid w:val="000E7D05"/>
    <w:rsid w:val="001073BB"/>
    <w:rsid w:val="00111A09"/>
    <w:rsid w:val="0012741A"/>
    <w:rsid w:val="00137E7E"/>
    <w:rsid w:val="00171909"/>
    <w:rsid w:val="00174612"/>
    <w:rsid w:val="0018155B"/>
    <w:rsid w:val="001875AA"/>
    <w:rsid w:val="00196219"/>
    <w:rsid w:val="001A50CD"/>
    <w:rsid w:val="001B2367"/>
    <w:rsid w:val="001D4AAF"/>
    <w:rsid w:val="002055F1"/>
    <w:rsid w:val="00216049"/>
    <w:rsid w:val="00217510"/>
    <w:rsid w:val="00243F8D"/>
    <w:rsid w:val="00245F6E"/>
    <w:rsid w:val="00247DF1"/>
    <w:rsid w:val="00255419"/>
    <w:rsid w:val="002565A0"/>
    <w:rsid w:val="002568F1"/>
    <w:rsid w:val="00260F45"/>
    <w:rsid w:val="00265B13"/>
    <w:rsid w:val="0027086F"/>
    <w:rsid w:val="002722A4"/>
    <w:rsid w:val="00275AC5"/>
    <w:rsid w:val="00280698"/>
    <w:rsid w:val="002906EC"/>
    <w:rsid w:val="00293EC6"/>
    <w:rsid w:val="002971A6"/>
    <w:rsid w:val="002A32A0"/>
    <w:rsid w:val="002A528D"/>
    <w:rsid w:val="002B3B1A"/>
    <w:rsid w:val="002B5148"/>
    <w:rsid w:val="002B5B81"/>
    <w:rsid w:val="002B6522"/>
    <w:rsid w:val="002C1A44"/>
    <w:rsid w:val="002C2E40"/>
    <w:rsid w:val="002C30F0"/>
    <w:rsid w:val="002E4DA8"/>
    <w:rsid w:val="0030610D"/>
    <w:rsid w:val="003112B7"/>
    <w:rsid w:val="00312A35"/>
    <w:rsid w:val="00317C26"/>
    <w:rsid w:val="003556C3"/>
    <w:rsid w:val="0035611C"/>
    <w:rsid w:val="00366EAC"/>
    <w:rsid w:val="003671AD"/>
    <w:rsid w:val="003726C4"/>
    <w:rsid w:val="003748EF"/>
    <w:rsid w:val="003777C9"/>
    <w:rsid w:val="00385FE7"/>
    <w:rsid w:val="00392391"/>
    <w:rsid w:val="00397E0F"/>
    <w:rsid w:val="003A79B6"/>
    <w:rsid w:val="003B15FA"/>
    <w:rsid w:val="003B536A"/>
    <w:rsid w:val="003D6ACF"/>
    <w:rsid w:val="003E2131"/>
    <w:rsid w:val="003E6348"/>
    <w:rsid w:val="003F1202"/>
    <w:rsid w:val="003F3CB2"/>
    <w:rsid w:val="0040051C"/>
    <w:rsid w:val="004023A5"/>
    <w:rsid w:val="004052FF"/>
    <w:rsid w:val="00413C35"/>
    <w:rsid w:val="004204E7"/>
    <w:rsid w:val="00424533"/>
    <w:rsid w:val="00427D2E"/>
    <w:rsid w:val="00460695"/>
    <w:rsid w:val="004657E9"/>
    <w:rsid w:val="004710E0"/>
    <w:rsid w:val="004767AF"/>
    <w:rsid w:val="0049113F"/>
    <w:rsid w:val="00497B82"/>
    <w:rsid w:val="004B3F8A"/>
    <w:rsid w:val="004C6AA3"/>
    <w:rsid w:val="004D24E7"/>
    <w:rsid w:val="004D2F60"/>
    <w:rsid w:val="004E3B46"/>
    <w:rsid w:val="004E3D62"/>
    <w:rsid w:val="004E66AE"/>
    <w:rsid w:val="00503857"/>
    <w:rsid w:val="00504EA7"/>
    <w:rsid w:val="00506275"/>
    <w:rsid w:val="005068E8"/>
    <w:rsid w:val="00514E26"/>
    <w:rsid w:val="0051699D"/>
    <w:rsid w:val="00523298"/>
    <w:rsid w:val="00535715"/>
    <w:rsid w:val="00536652"/>
    <w:rsid w:val="00540C30"/>
    <w:rsid w:val="00550261"/>
    <w:rsid w:val="00553311"/>
    <w:rsid w:val="00565390"/>
    <w:rsid w:val="005720F3"/>
    <w:rsid w:val="00577924"/>
    <w:rsid w:val="0058525D"/>
    <w:rsid w:val="00587B48"/>
    <w:rsid w:val="005906B7"/>
    <w:rsid w:val="00591CCD"/>
    <w:rsid w:val="005A0ED2"/>
    <w:rsid w:val="005A1904"/>
    <w:rsid w:val="005A5D23"/>
    <w:rsid w:val="005B0836"/>
    <w:rsid w:val="005D2616"/>
    <w:rsid w:val="005E68E7"/>
    <w:rsid w:val="005F02C8"/>
    <w:rsid w:val="00600E5C"/>
    <w:rsid w:val="00601FC5"/>
    <w:rsid w:val="00604CAD"/>
    <w:rsid w:val="00615D65"/>
    <w:rsid w:val="00624971"/>
    <w:rsid w:val="00624DBB"/>
    <w:rsid w:val="00626ACE"/>
    <w:rsid w:val="0064414A"/>
    <w:rsid w:val="00644F0D"/>
    <w:rsid w:val="00645207"/>
    <w:rsid w:val="00645509"/>
    <w:rsid w:val="0065191B"/>
    <w:rsid w:val="00652EDF"/>
    <w:rsid w:val="0065359B"/>
    <w:rsid w:val="006701CB"/>
    <w:rsid w:val="00670C68"/>
    <w:rsid w:val="006710C9"/>
    <w:rsid w:val="00692EDF"/>
    <w:rsid w:val="00697585"/>
    <w:rsid w:val="006B7E82"/>
    <w:rsid w:val="006D2979"/>
    <w:rsid w:val="006D5D2C"/>
    <w:rsid w:val="006E328C"/>
    <w:rsid w:val="006F1BD6"/>
    <w:rsid w:val="006F7911"/>
    <w:rsid w:val="0070417D"/>
    <w:rsid w:val="00717C00"/>
    <w:rsid w:val="00723041"/>
    <w:rsid w:val="00723565"/>
    <w:rsid w:val="00743971"/>
    <w:rsid w:val="007451E3"/>
    <w:rsid w:val="007641B1"/>
    <w:rsid w:val="00766101"/>
    <w:rsid w:val="00774457"/>
    <w:rsid w:val="00781D3A"/>
    <w:rsid w:val="00790CE3"/>
    <w:rsid w:val="00792EAF"/>
    <w:rsid w:val="007A530D"/>
    <w:rsid w:val="007B0B77"/>
    <w:rsid w:val="007B2283"/>
    <w:rsid w:val="007B4336"/>
    <w:rsid w:val="007B44A0"/>
    <w:rsid w:val="007C216D"/>
    <w:rsid w:val="007D542A"/>
    <w:rsid w:val="007E1621"/>
    <w:rsid w:val="007F38C6"/>
    <w:rsid w:val="007F4B0F"/>
    <w:rsid w:val="007F70EC"/>
    <w:rsid w:val="0080023F"/>
    <w:rsid w:val="00806863"/>
    <w:rsid w:val="00810E2C"/>
    <w:rsid w:val="00812ABB"/>
    <w:rsid w:val="00821E8B"/>
    <w:rsid w:val="00825053"/>
    <w:rsid w:val="00832571"/>
    <w:rsid w:val="0083391D"/>
    <w:rsid w:val="00834ADB"/>
    <w:rsid w:val="008372B3"/>
    <w:rsid w:val="008407FB"/>
    <w:rsid w:val="008514AF"/>
    <w:rsid w:val="00873C1C"/>
    <w:rsid w:val="0087547B"/>
    <w:rsid w:val="008873D5"/>
    <w:rsid w:val="00893315"/>
    <w:rsid w:val="008C08A5"/>
    <w:rsid w:val="008C3B48"/>
    <w:rsid w:val="008C4512"/>
    <w:rsid w:val="008C6E33"/>
    <w:rsid w:val="008D7407"/>
    <w:rsid w:val="008F0039"/>
    <w:rsid w:val="008F2B93"/>
    <w:rsid w:val="008F5388"/>
    <w:rsid w:val="009019D9"/>
    <w:rsid w:val="009024AF"/>
    <w:rsid w:val="00904E55"/>
    <w:rsid w:val="00904F8A"/>
    <w:rsid w:val="0090563E"/>
    <w:rsid w:val="009075BD"/>
    <w:rsid w:val="009230A2"/>
    <w:rsid w:val="00924AFD"/>
    <w:rsid w:val="00927A67"/>
    <w:rsid w:val="009313BC"/>
    <w:rsid w:val="009426B2"/>
    <w:rsid w:val="00943E16"/>
    <w:rsid w:val="00960499"/>
    <w:rsid w:val="00965FA5"/>
    <w:rsid w:val="00991EC1"/>
    <w:rsid w:val="009968CF"/>
    <w:rsid w:val="009A0F7A"/>
    <w:rsid w:val="009B4FB3"/>
    <w:rsid w:val="009B646F"/>
    <w:rsid w:val="009D5EBD"/>
    <w:rsid w:val="009F5E95"/>
    <w:rsid w:val="00A12819"/>
    <w:rsid w:val="00A1347A"/>
    <w:rsid w:val="00A317AC"/>
    <w:rsid w:val="00A352DE"/>
    <w:rsid w:val="00A46EED"/>
    <w:rsid w:val="00A47164"/>
    <w:rsid w:val="00A47EC1"/>
    <w:rsid w:val="00A52FF5"/>
    <w:rsid w:val="00A54F9A"/>
    <w:rsid w:val="00A73CA3"/>
    <w:rsid w:val="00A7635B"/>
    <w:rsid w:val="00A87297"/>
    <w:rsid w:val="00AA257D"/>
    <w:rsid w:val="00AA6587"/>
    <w:rsid w:val="00AC1C4C"/>
    <w:rsid w:val="00AD4F85"/>
    <w:rsid w:val="00AD609B"/>
    <w:rsid w:val="00AE7919"/>
    <w:rsid w:val="00AF04FA"/>
    <w:rsid w:val="00AF120A"/>
    <w:rsid w:val="00B06B46"/>
    <w:rsid w:val="00B31919"/>
    <w:rsid w:val="00B32374"/>
    <w:rsid w:val="00B339C1"/>
    <w:rsid w:val="00B365B2"/>
    <w:rsid w:val="00B375F6"/>
    <w:rsid w:val="00B40364"/>
    <w:rsid w:val="00B52321"/>
    <w:rsid w:val="00B54B53"/>
    <w:rsid w:val="00B6083F"/>
    <w:rsid w:val="00B703B2"/>
    <w:rsid w:val="00B719FF"/>
    <w:rsid w:val="00B9478F"/>
    <w:rsid w:val="00BA269F"/>
    <w:rsid w:val="00BA36CB"/>
    <w:rsid w:val="00BB6136"/>
    <w:rsid w:val="00BB7182"/>
    <w:rsid w:val="00BC0C50"/>
    <w:rsid w:val="00BF157C"/>
    <w:rsid w:val="00BF193A"/>
    <w:rsid w:val="00BF1B11"/>
    <w:rsid w:val="00C06D23"/>
    <w:rsid w:val="00C12751"/>
    <w:rsid w:val="00C37F33"/>
    <w:rsid w:val="00C614DC"/>
    <w:rsid w:val="00C77776"/>
    <w:rsid w:val="00C84B6B"/>
    <w:rsid w:val="00C8668B"/>
    <w:rsid w:val="00CA064B"/>
    <w:rsid w:val="00CC72EF"/>
    <w:rsid w:val="00CD2D83"/>
    <w:rsid w:val="00CD4440"/>
    <w:rsid w:val="00CD57DD"/>
    <w:rsid w:val="00CE2422"/>
    <w:rsid w:val="00CE5AD6"/>
    <w:rsid w:val="00CE5C6A"/>
    <w:rsid w:val="00CE794C"/>
    <w:rsid w:val="00CE7A6E"/>
    <w:rsid w:val="00CF608D"/>
    <w:rsid w:val="00CF74B7"/>
    <w:rsid w:val="00D02E81"/>
    <w:rsid w:val="00D17C2C"/>
    <w:rsid w:val="00D24247"/>
    <w:rsid w:val="00D263EA"/>
    <w:rsid w:val="00D546D9"/>
    <w:rsid w:val="00D66CA3"/>
    <w:rsid w:val="00D80D86"/>
    <w:rsid w:val="00D81485"/>
    <w:rsid w:val="00D97C30"/>
    <w:rsid w:val="00DB1113"/>
    <w:rsid w:val="00DB425B"/>
    <w:rsid w:val="00DB6DDF"/>
    <w:rsid w:val="00DC7044"/>
    <w:rsid w:val="00DD0074"/>
    <w:rsid w:val="00DD754F"/>
    <w:rsid w:val="00DE06D0"/>
    <w:rsid w:val="00E1203F"/>
    <w:rsid w:val="00E1351A"/>
    <w:rsid w:val="00E14DE4"/>
    <w:rsid w:val="00E15424"/>
    <w:rsid w:val="00E26535"/>
    <w:rsid w:val="00E27FBF"/>
    <w:rsid w:val="00E33291"/>
    <w:rsid w:val="00E36D2E"/>
    <w:rsid w:val="00E475FD"/>
    <w:rsid w:val="00E533AD"/>
    <w:rsid w:val="00E74BCC"/>
    <w:rsid w:val="00E851CD"/>
    <w:rsid w:val="00E865BA"/>
    <w:rsid w:val="00E96CE1"/>
    <w:rsid w:val="00EB43A6"/>
    <w:rsid w:val="00EC0682"/>
    <w:rsid w:val="00EE097C"/>
    <w:rsid w:val="00EE3A51"/>
    <w:rsid w:val="00EF213D"/>
    <w:rsid w:val="00F03266"/>
    <w:rsid w:val="00F11E05"/>
    <w:rsid w:val="00F147ED"/>
    <w:rsid w:val="00F1674E"/>
    <w:rsid w:val="00F17F10"/>
    <w:rsid w:val="00F21644"/>
    <w:rsid w:val="00F23FC3"/>
    <w:rsid w:val="00F26514"/>
    <w:rsid w:val="00F31AF5"/>
    <w:rsid w:val="00F336F6"/>
    <w:rsid w:val="00F425B2"/>
    <w:rsid w:val="00F444E6"/>
    <w:rsid w:val="00F54F90"/>
    <w:rsid w:val="00F61BA6"/>
    <w:rsid w:val="00F70052"/>
    <w:rsid w:val="00F709AE"/>
    <w:rsid w:val="00F74957"/>
    <w:rsid w:val="00F83F1F"/>
    <w:rsid w:val="00F86F19"/>
    <w:rsid w:val="00F87454"/>
    <w:rsid w:val="00F96965"/>
    <w:rsid w:val="00FB5F8A"/>
    <w:rsid w:val="00FC5321"/>
    <w:rsid w:val="00FC5738"/>
    <w:rsid w:val="00FC669E"/>
    <w:rsid w:val="00FF13B2"/>
    <w:rsid w:val="00FF255E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5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F157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BF157C"/>
    <w:pPr>
      <w:keepNext/>
      <w:numPr>
        <w:numId w:val="10"/>
      </w:numPr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BF157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2565A0"/>
    <w:pPr>
      <w:keepNext/>
      <w:spacing w:after="0" w:line="240" w:lineRule="auto"/>
      <w:ind w:right="-5"/>
      <w:jc w:val="center"/>
      <w:outlineLvl w:val="5"/>
    </w:pPr>
    <w:rPr>
      <w:rFonts w:ascii="Times New Roman" w:hAnsi="Times New Roman" w:cs="Times New Roman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qFormat/>
    <w:rsid w:val="00692EDF"/>
    <w:pPr>
      <w:ind w:left="720"/>
    </w:pPr>
  </w:style>
  <w:style w:type="paragraph" w:styleId="a3">
    <w:name w:val="Balloon Text"/>
    <w:basedOn w:val="a"/>
    <w:link w:val="a4"/>
    <w:uiPriority w:val="99"/>
    <w:semiHidden/>
    <w:rsid w:val="0053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6652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AE7919"/>
    <w:pPr>
      <w:ind w:left="720"/>
    </w:pPr>
    <w:rPr>
      <w:rFonts w:cs="Times New Roman"/>
    </w:rPr>
  </w:style>
  <w:style w:type="character" w:customStyle="1" w:styleId="60">
    <w:name w:val="Заголовок 6 Знак"/>
    <w:basedOn w:val="a0"/>
    <w:link w:val="6"/>
    <w:semiHidden/>
    <w:rsid w:val="002565A0"/>
    <w:rPr>
      <w:b/>
      <w:bCs/>
      <w:color w:val="0000FF"/>
      <w:sz w:val="30"/>
      <w:szCs w:val="30"/>
      <w:lang w:val="ru-RU" w:eastAsia="ru-RU" w:bidi="ar-SA"/>
    </w:rPr>
  </w:style>
  <w:style w:type="paragraph" w:styleId="a5">
    <w:name w:val="List Paragraph"/>
    <w:basedOn w:val="a"/>
    <w:uiPriority w:val="34"/>
    <w:qFormat/>
    <w:rsid w:val="00781D3A"/>
    <w:pPr>
      <w:ind w:left="720"/>
      <w:contextualSpacing/>
    </w:pPr>
    <w:rPr>
      <w:rFonts w:cs="Times New Roman"/>
    </w:rPr>
  </w:style>
  <w:style w:type="paragraph" w:styleId="a6">
    <w:name w:val="Body Text"/>
    <w:basedOn w:val="a"/>
    <w:link w:val="a7"/>
    <w:unhideWhenUsed/>
    <w:rsid w:val="009B646F"/>
    <w:pPr>
      <w:spacing w:after="0" w:line="240" w:lineRule="auto"/>
      <w:jc w:val="center"/>
    </w:pPr>
    <w:rPr>
      <w:rFonts w:ascii="Times New Roman" w:hAnsi="Times New Roman" w:cs="Times New Roman"/>
      <w:b/>
      <w:bCs/>
      <w:iCs/>
      <w:color w:val="000000"/>
      <w:sz w:val="25"/>
      <w:szCs w:val="24"/>
    </w:rPr>
  </w:style>
  <w:style w:type="character" w:customStyle="1" w:styleId="a7">
    <w:name w:val="Основной текст Знак"/>
    <w:basedOn w:val="a0"/>
    <w:link w:val="a6"/>
    <w:rsid w:val="009B646F"/>
    <w:rPr>
      <w:rFonts w:ascii="Times New Roman" w:hAnsi="Times New Roman"/>
      <w:b/>
      <w:bCs/>
      <w:iCs/>
      <w:color w:val="000000"/>
      <w:sz w:val="25"/>
      <w:szCs w:val="24"/>
    </w:rPr>
  </w:style>
  <w:style w:type="character" w:customStyle="1" w:styleId="10">
    <w:name w:val="Заголовок 1 Знак"/>
    <w:basedOn w:val="a0"/>
    <w:link w:val="1"/>
    <w:rsid w:val="00BF15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BF157C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Body Text Indent"/>
    <w:basedOn w:val="a"/>
    <w:link w:val="a9"/>
    <w:uiPriority w:val="99"/>
    <w:unhideWhenUsed/>
    <w:rsid w:val="00BF157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F157C"/>
    <w:rPr>
      <w:rFonts w:cs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BF157C"/>
    <w:rPr>
      <w:rFonts w:ascii="Times New Roman" w:hAnsi="Times New Roman"/>
      <w:b/>
      <w:bCs/>
      <w:i/>
      <w:iCs/>
      <w:sz w:val="24"/>
      <w:szCs w:val="24"/>
    </w:rPr>
  </w:style>
  <w:style w:type="character" w:customStyle="1" w:styleId="textcopy1">
    <w:name w:val="textcopy1"/>
    <w:basedOn w:val="a0"/>
    <w:rsid w:val="00BF157C"/>
    <w:rPr>
      <w:rFonts w:ascii="Verdana" w:hAnsi="Verdana" w:hint="default"/>
      <w:color w:val="000000"/>
      <w:sz w:val="17"/>
      <w:szCs w:val="17"/>
    </w:rPr>
  </w:style>
  <w:style w:type="paragraph" w:styleId="aa">
    <w:name w:val="No Spacing"/>
    <w:qFormat/>
    <w:rsid w:val="00BF157C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556C3"/>
  </w:style>
  <w:style w:type="paragraph" w:styleId="ab">
    <w:name w:val="footnote text"/>
    <w:basedOn w:val="a"/>
    <w:link w:val="ac"/>
    <w:semiHidden/>
    <w:unhideWhenUsed/>
    <w:rsid w:val="00E851C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E851CD"/>
    <w:rPr>
      <w:rFonts w:ascii="Times New Roman" w:hAnsi="Times New Roman"/>
    </w:rPr>
  </w:style>
  <w:style w:type="character" w:styleId="ad">
    <w:name w:val="Strong"/>
    <w:basedOn w:val="a0"/>
    <w:uiPriority w:val="22"/>
    <w:qFormat/>
    <w:locked/>
    <w:rsid w:val="00D81485"/>
    <w:rPr>
      <w:b/>
      <w:bCs/>
    </w:rPr>
  </w:style>
  <w:style w:type="character" w:styleId="ae">
    <w:name w:val="Hyperlink"/>
    <w:basedOn w:val="a0"/>
    <w:uiPriority w:val="99"/>
    <w:unhideWhenUsed/>
    <w:rsid w:val="004657E9"/>
    <w:rPr>
      <w:color w:val="0000FF"/>
      <w:u w:val="single"/>
    </w:rPr>
  </w:style>
  <w:style w:type="table" w:styleId="af">
    <w:name w:val="Table Grid"/>
    <w:basedOn w:val="a1"/>
    <w:uiPriority w:val="39"/>
    <w:locked/>
    <w:rsid w:val="00385FE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ne">
    <w:name w:val="None"/>
    <w:rsid w:val="000D1C96"/>
  </w:style>
  <w:style w:type="paragraph" w:styleId="af0">
    <w:name w:val="Normal (Web)"/>
    <w:basedOn w:val="a"/>
    <w:uiPriority w:val="99"/>
    <w:semiHidden/>
    <w:unhideWhenUsed/>
    <w:rsid w:val="00C37F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8C6E3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B3D4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bfg@dagi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0FE7C-8EB9-4F0D-A943-E55016BD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</cp:revision>
  <cp:lastPrinted>2023-01-20T06:43:00Z</cp:lastPrinted>
  <dcterms:created xsi:type="dcterms:W3CDTF">2024-01-30T09:20:00Z</dcterms:created>
  <dcterms:modified xsi:type="dcterms:W3CDTF">2024-01-30T09:20:00Z</dcterms:modified>
</cp:coreProperties>
</file>